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A038D" w14:textId="77777777" w:rsidR="00105F8B" w:rsidRDefault="00105F8B" w:rsidP="00105F8B">
      <w:pPr>
        <w:pStyle w:val="Normaalweb"/>
        <w:shd w:val="clear" w:color="auto" w:fill="FFFFFF"/>
        <w:spacing w:before="0" w:beforeAutospacing="0" w:after="0" w:afterAutospacing="0"/>
        <w:rPr>
          <w:rFonts w:ascii="Calibri" w:hAnsi="Calibri" w:cs="Calibri"/>
          <w:color w:val="1F497D"/>
          <w:sz w:val="22"/>
          <w:szCs w:val="22"/>
          <w:bdr w:val="none" w:sz="0" w:space="0" w:color="auto" w:frame="1"/>
        </w:rPr>
      </w:pPr>
    </w:p>
    <w:p w14:paraId="376D1881" w14:textId="0F1468A3" w:rsidR="00105F8B" w:rsidRDefault="00105F8B" w:rsidP="00105F8B">
      <w:pPr>
        <w:pStyle w:val="Normaalweb"/>
        <w:shd w:val="clear" w:color="auto" w:fill="FFFFFF"/>
        <w:spacing w:before="0" w:beforeAutospacing="0" w:after="0" w:afterAutospacing="0"/>
        <w:rPr>
          <w:rFonts w:ascii="Calibri" w:hAnsi="Calibri" w:cs="Calibri"/>
          <w:color w:val="1F497D"/>
          <w:sz w:val="22"/>
          <w:szCs w:val="22"/>
          <w:shd w:val="clear" w:color="auto" w:fill="FFFFFF"/>
        </w:rPr>
      </w:pPr>
      <w:r>
        <w:rPr>
          <w:rFonts w:ascii="Calibri" w:hAnsi="Calibri" w:cs="Calibri"/>
          <w:color w:val="1F497D"/>
          <w:sz w:val="22"/>
          <w:szCs w:val="22"/>
          <w:shd w:val="clear" w:color="auto" w:fill="FFFFFF"/>
        </w:rPr>
        <w:t>Extra</w:t>
      </w:r>
      <w:r>
        <w:rPr>
          <w:rFonts w:ascii="Calibri" w:hAnsi="Calibri" w:cs="Calibri"/>
          <w:color w:val="1F497D"/>
          <w:sz w:val="22"/>
          <w:szCs w:val="22"/>
          <w:shd w:val="clear" w:color="auto" w:fill="FFFFFF"/>
        </w:rPr>
        <w:t xml:space="preserve"> lectuur </w:t>
      </w:r>
      <w:proofErr w:type="spellStart"/>
      <w:r>
        <w:rPr>
          <w:rFonts w:ascii="Calibri" w:hAnsi="Calibri" w:cs="Calibri"/>
          <w:color w:val="1F497D"/>
          <w:sz w:val="22"/>
          <w:szCs w:val="22"/>
          <w:shd w:val="clear" w:color="auto" w:fill="FFFFFF"/>
        </w:rPr>
        <w:t>ivm</w:t>
      </w:r>
      <w:proofErr w:type="spellEnd"/>
      <w:r>
        <w:rPr>
          <w:rFonts w:ascii="Calibri" w:hAnsi="Calibri" w:cs="Calibri"/>
          <w:color w:val="1F497D"/>
          <w:sz w:val="22"/>
          <w:szCs w:val="22"/>
          <w:shd w:val="clear" w:color="auto" w:fill="FFFFFF"/>
        </w:rPr>
        <w:t xml:space="preserve"> ‘</w:t>
      </w:r>
      <w:proofErr w:type="spellStart"/>
      <w:r>
        <w:rPr>
          <w:rFonts w:ascii="Calibri" w:hAnsi="Calibri" w:cs="Calibri"/>
          <w:color w:val="1F497D"/>
          <w:sz w:val="22"/>
          <w:szCs w:val="22"/>
          <w:shd w:val="clear" w:color="auto" w:fill="FFFFFF"/>
        </w:rPr>
        <w:t>Accelerated</w:t>
      </w:r>
      <w:proofErr w:type="spellEnd"/>
      <w:r>
        <w:rPr>
          <w:rFonts w:ascii="Calibri" w:hAnsi="Calibri" w:cs="Calibri"/>
          <w:color w:val="1F497D"/>
          <w:sz w:val="22"/>
          <w:szCs w:val="22"/>
          <w:shd w:val="clear" w:color="auto" w:fill="FFFFFF"/>
        </w:rPr>
        <w:t xml:space="preserve"> schools - versnelde scholen’ en ‘</w:t>
      </w:r>
      <w:proofErr w:type="spellStart"/>
      <w:r>
        <w:rPr>
          <w:rFonts w:ascii="Calibri" w:hAnsi="Calibri" w:cs="Calibri"/>
          <w:color w:val="1F497D"/>
          <w:sz w:val="22"/>
          <w:szCs w:val="22"/>
          <w:shd w:val="clear" w:color="auto" w:fill="FFFFFF"/>
        </w:rPr>
        <w:t>Success</w:t>
      </w:r>
      <w:proofErr w:type="spellEnd"/>
      <w:r>
        <w:rPr>
          <w:rFonts w:ascii="Calibri" w:hAnsi="Calibri" w:cs="Calibri"/>
          <w:color w:val="1F497D"/>
          <w:sz w:val="22"/>
          <w:szCs w:val="22"/>
          <w:shd w:val="clear" w:color="auto" w:fill="FFFFFF"/>
        </w:rPr>
        <w:t xml:space="preserve"> </w:t>
      </w:r>
      <w:proofErr w:type="spellStart"/>
      <w:r>
        <w:rPr>
          <w:rFonts w:ascii="Calibri" w:hAnsi="Calibri" w:cs="Calibri"/>
          <w:color w:val="1F497D"/>
          <w:sz w:val="22"/>
          <w:szCs w:val="22"/>
          <w:shd w:val="clear" w:color="auto" w:fill="FFFFFF"/>
        </w:rPr>
        <w:t>for</w:t>
      </w:r>
      <w:proofErr w:type="spellEnd"/>
      <w:r>
        <w:rPr>
          <w:rFonts w:ascii="Calibri" w:hAnsi="Calibri" w:cs="Calibri"/>
          <w:color w:val="1F497D"/>
          <w:sz w:val="22"/>
          <w:szCs w:val="22"/>
          <w:shd w:val="clear" w:color="auto" w:fill="FFFFFF"/>
        </w:rPr>
        <w:t xml:space="preserve"> </w:t>
      </w:r>
      <w:proofErr w:type="spellStart"/>
      <w:r>
        <w:rPr>
          <w:rFonts w:ascii="Calibri" w:hAnsi="Calibri" w:cs="Calibri"/>
          <w:color w:val="1F497D"/>
          <w:sz w:val="22"/>
          <w:szCs w:val="22"/>
          <w:shd w:val="clear" w:color="auto" w:fill="FFFFFF"/>
        </w:rPr>
        <w:t>All</w:t>
      </w:r>
      <w:proofErr w:type="spellEnd"/>
      <w:r>
        <w:rPr>
          <w:rFonts w:ascii="Calibri" w:hAnsi="Calibri" w:cs="Calibri"/>
          <w:color w:val="1F497D"/>
          <w:sz w:val="22"/>
          <w:szCs w:val="22"/>
          <w:shd w:val="clear" w:color="auto" w:fill="FFFFFF"/>
        </w:rPr>
        <w:t>’</w:t>
      </w:r>
      <w:r>
        <w:rPr>
          <w:rFonts w:ascii="Calibri" w:hAnsi="Calibri" w:cs="Calibri"/>
          <w:color w:val="1F497D"/>
          <w:sz w:val="22"/>
          <w:szCs w:val="22"/>
          <w:shd w:val="clear" w:color="auto" w:fill="FFFFFF"/>
        </w:rPr>
        <w:t>:</w:t>
      </w:r>
    </w:p>
    <w:p w14:paraId="1CFEE3BF" w14:textId="77777777" w:rsidR="00105F8B" w:rsidRDefault="00105F8B" w:rsidP="00105F8B">
      <w:pPr>
        <w:pStyle w:val="Normaalweb"/>
        <w:shd w:val="clear" w:color="auto" w:fill="FFFFFF"/>
        <w:spacing w:before="0" w:beforeAutospacing="0" w:after="0" w:afterAutospacing="0"/>
        <w:rPr>
          <w:rFonts w:ascii="Calibri" w:hAnsi="Calibri" w:cs="Calibri"/>
          <w:color w:val="1F497D"/>
          <w:sz w:val="22"/>
          <w:szCs w:val="22"/>
          <w:bdr w:val="none" w:sz="0" w:space="0" w:color="auto" w:frame="1"/>
        </w:rPr>
      </w:pPr>
    </w:p>
    <w:p w14:paraId="04FC8891" w14:textId="19A704BA" w:rsidR="00105F8B" w:rsidRDefault="00105F8B" w:rsidP="00105F8B">
      <w:pPr>
        <w:pStyle w:val="Norma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Voor ‘</w:t>
      </w:r>
      <w:proofErr w:type="spellStart"/>
      <w:r>
        <w:rPr>
          <w:rFonts w:ascii="Calibri" w:hAnsi="Calibri" w:cs="Calibri"/>
          <w:color w:val="1F497D"/>
          <w:sz w:val="22"/>
          <w:szCs w:val="22"/>
          <w:bdr w:val="none" w:sz="0" w:space="0" w:color="auto" w:frame="1"/>
        </w:rPr>
        <w:t>accelerated</w:t>
      </w:r>
      <w:proofErr w:type="spellEnd"/>
      <w:r>
        <w:rPr>
          <w:rFonts w:ascii="Calibri" w:hAnsi="Calibri" w:cs="Calibri"/>
          <w:color w:val="1F497D"/>
          <w:sz w:val="22"/>
          <w:szCs w:val="22"/>
          <w:bdr w:val="none" w:sz="0" w:space="0" w:color="auto" w:frame="1"/>
        </w:rPr>
        <w:t xml:space="preserve"> schools’ kan men een kijkje nemen op </w:t>
      </w:r>
      <w:hyperlink r:id="rId4" w:tgtFrame="_blank" w:history="1">
        <w:r>
          <w:rPr>
            <w:rStyle w:val="Hyperlink"/>
            <w:rFonts w:ascii="Calibri" w:hAnsi="Calibri" w:cs="Calibri"/>
            <w:sz w:val="22"/>
            <w:szCs w:val="22"/>
            <w:bdr w:val="none" w:sz="0" w:space="0" w:color="auto" w:frame="1"/>
          </w:rPr>
          <w:t>https://www.accelerated.org/</w:t>
        </w:r>
      </w:hyperlink>
      <w:r>
        <w:rPr>
          <w:rFonts w:ascii="Calibri" w:hAnsi="Calibri" w:cs="Calibri"/>
          <w:color w:val="201F1E"/>
          <w:sz w:val="22"/>
          <w:szCs w:val="22"/>
          <w:bdr w:val="none" w:sz="0" w:space="0" w:color="auto" w:frame="1"/>
        </w:rPr>
        <w:t>. </w:t>
      </w:r>
      <w:r>
        <w:rPr>
          <w:rFonts w:ascii="Calibri" w:hAnsi="Calibri" w:cs="Calibri"/>
          <w:color w:val="1F497D"/>
          <w:sz w:val="22"/>
          <w:szCs w:val="22"/>
          <w:bdr w:val="none" w:sz="0" w:space="0" w:color="auto" w:frame="1"/>
        </w:rPr>
        <w:t xml:space="preserve">Henry </w:t>
      </w:r>
      <w:proofErr w:type="spellStart"/>
      <w:r>
        <w:rPr>
          <w:rFonts w:ascii="Calibri" w:hAnsi="Calibri" w:cs="Calibri"/>
          <w:color w:val="1F497D"/>
          <w:sz w:val="22"/>
          <w:szCs w:val="22"/>
          <w:bdr w:val="none" w:sz="0" w:space="0" w:color="auto" w:frame="1"/>
        </w:rPr>
        <w:t>Levin</w:t>
      </w:r>
      <w:proofErr w:type="spellEnd"/>
      <w:r>
        <w:rPr>
          <w:rFonts w:ascii="Calibri" w:hAnsi="Calibri" w:cs="Calibri"/>
          <w:color w:val="1F497D"/>
          <w:sz w:val="22"/>
          <w:szCs w:val="22"/>
          <w:bdr w:val="none" w:sz="0" w:space="0" w:color="auto" w:frame="1"/>
        </w:rPr>
        <w:t xml:space="preserve"> (</w:t>
      </w:r>
      <w:proofErr w:type="spellStart"/>
      <w:r>
        <w:rPr>
          <w:rFonts w:ascii="Calibri" w:hAnsi="Calibri" w:cs="Calibri"/>
          <w:color w:val="1F497D"/>
          <w:sz w:val="22"/>
          <w:szCs w:val="22"/>
          <w:bdr w:val="none" w:sz="0" w:space="0" w:color="auto" w:frame="1"/>
        </w:rPr>
        <w:t>Standord</w:t>
      </w:r>
      <w:proofErr w:type="spellEnd"/>
      <w:r>
        <w:rPr>
          <w:rFonts w:ascii="Calibri" w:hAnsi="Calibri" w:cs="Calibri"/>
          <w:color w:val="1F497D"/>
          <w:sz w:val="22"/>
          <w:szCs w:val="22"/>
          <w:bdr w:val="none" w:sz="0" w:space="0" w:color="auto" w:frame="1"/>
        </w:rPr>
        <w:t xml:space="preserve"> </w:t>
      </w:r>
      <w:proofErr w:type="spellStart"/>
      <w:r>
        <w:rPr>
          <w:rFonts w:ascii="Calibri" w:hAnsi="Calibri" w:cs="Calibri"/>
          <w:color w:val="1F497D"/>
          <w:sz w:val="22"/>
          <w:szCs w:val="22"/>
          <w:bdr w:val="none" w:sz="0" w:space="0" w:color="auto" w:frame="1"/>
        </w:rPr>
        <w:t>Univ</w:t>
      </w:r>
      <w:proofErr w:type="spellEnd"/>
      <w:r>
        <w:rPr>
          <w:rFonts w:ascii="Calibri" w:hAnsi="Calibri" w:cs="Calibri"/>
          <w:color w:val="1F497D"/>
          <w:sz w:val="22"/>
          <w:szCs w:val="22"/>
          <w:bdr w:val="none" w:sz="0" w:space="0" w:color="auto" w:frame="1"/>
        </w:rPr>
        <w:t xml:space="preserve">.) is de </w:t>
      </w:r>
      <w:proofErr w:type="spellStart"/>
      <w:r>
        <w:rPr>
          <w:rFonts w:ascii="Calibri" w:hAnsi="Calibri" w:cs="Calibri"/>
          <w:color w:val="1F497D"/>
          <w:sz w:val="22"/>
          <w:szCs w:val="22"/>
          <w:bdr w:val="none" w:sz="0" w:space="0" w:color="auto" w:frame="1"/>
        </w:rPr>
        <w:t>founding</w:t>
      </w:r>
      <w:proofErr w:type="spellEnd"/>
      <w:r>
        <w:rPr>
          <w:rFonts w:ascii="Calibri" w:hAnsi="Calibri" w:cs="Calibri"/>
          <w:color w:val="1F497D"/>
          <w:sz w:val="22"/>
          <w:szCs w:val="22"/>
          <w:bdr w:val="none" w:sz="0" w:space="0" w:color="auto" w:frame="1"/>
        </w:rPr>
        <w:t xml:space="preserve"> </w:t>
      </w:r>
      <w:proofErr w:type="spellStart"/>
      <w:r>
        <w:rPr>
          <w:rFonts w:ascii="Calibri" w:hAnsi="Calibri" w:cs="Calibri"/>
          <w:color w:val="1F497D"/>
          <w:sz w:val="22"/>
          <w:szCs w:val="22"/>
          <w:bdr w:val="none" w:sz="0" w:space="0" w:color="auto" w:frame="1"/>
        </w:rPr>
        <w:t>father</w:t>
      </w:r>
      <w:proofErr w:type="spellEnd"/>
      <w:r>
        <w:rPr>
          <w:rFonts w:ascii="Calibri" w:hAnsi="Calibri" w:cs="Calibri"/>
          <w:color w:val="1F497D"/>
          <w:sz w:val="22"/>
          <w:szCs w:val="22"/>
          <w:bdr w:val="none" w:sz="0" w:space="0" w:color="auto" w:frame="1"/>
        </w:rPr>
        <w:t xml:space="preserve"> en schreef erover o.a. in </w:t>
      </w:r>
      <w:proofErr w:type="spellStart"/>
      <w:r>
        <w:rPr>
          <w:rFonts w:ascii="Calibri" w:hAnsi="Calibri" w:cs="Calibri"/>
          <w:color w:val="1F497D"/>
          <w:sz w:val="22"/>
          <w:szCs w:val="22"/>
          <w:bdr w:val="none" w:sz="0" w:space="0" w:color="auto" w:frame="1"/>
        </w:rPr>
        <w:t>Kluwer’s</w:t>
      </w:r>
      <w:proofErr w:type="spellEnd"/>
      <w:r>
        <w:rPr>
          <w:rFonts w:ascii="Calibri" w:hAnsi="Calibri" w:cs="Calibri"/>
          <w:color w:val="201F1E"/>
          <w:sz w:val="22"/>
          <w:szCs w:val="22"/>
          <w:bdr w:val="none" w:sz="0" w:space="0" w:color="auto" w:frame="1"/>
        </w:rPr>
        <w:t> </w:t>
      </w:r>
      <w:hyperlink r:id="rId5" w:tgtFrame="_blank" w:history="1">
        <w:r>
          <w:rPr>
            <w:rStyle w:val="Hyperlink"/>
            <w:rFonts w:ascii="Calibri" w:hAnsi="Calibri" w:cs="Calibri"/>
            <w:color w:val="4500A7"/>
            <w:spacing w:val="4"/>
            <w:sz w:val="22"/>
            <w:szCs w:val="22"/>
            <w:bdr w:val="none" w:sz="0" w:space="0" w:color="auto" w:frame="1"/>
            <w:shd w:val="clear" w:color="auto" w:fill="FFFFFF"/>
          </w:rPr>
          <w:t xml:space="preserve">International </w:t>
        </w:r>
        <w:proofErr w:type="spellStart"/>
        <w:r>
          <w:rPr>
            <w:rStyle w:val="Hyperlink"/>
            <w:rFonts w:ascii="Calibri" w:hAnsi="Calibri" w:cs="Calibri"/>
            <w:color w:val="4500A7"/>
            <w:spacing w:val="4"/>
            <w:sz w:val="22"/>
            <w:szCs w:val="22"/>
            <w:bdr w:val="none" w:sz="0" w:space="0" w:color="auto" w:frame="1"/>
            <w:shd w:val="clear" w:color="auto" w:fill="FFFFFF"/>
          </w:rPr>
          <w:t>Handbook</w:t>
        </w:r>
        <w:proofErr w:type="spellEnd"/>
        <w:r>
          <w:rPr>
            <w:rStyle w:val="Hyperlink"/>
            <w:rFonts w:ascii="Calibri" w:hAnsi="Calibri" w:cs="Calibri"/>
            <w:color w:val="4500A7"/>
            <w:spacing w:val="4"/>
            <w:sz w:val="22"/>
            <w:szCs w:val="22"/>
            <w:bdr w:val="none" w:sz="0" w:space="0" w:color="auto" w:frame="1"/>
            <w:shd w:val="clear" w:color="auto" w:fill="FFFFFF"/>
          </w:rPr>
          <w:t xml:space="preserve"> of </w:t>
        </w:r>
        <w:proofErr w:type="spellStart"/>
        <w:r>
          <w:rPr>
            <w:rStyle w:val="Hyperlink"/>
            <w:rFonts w:ascii="Calibri" w:hAnsi="Calibri" w:cs="Calibri"/>
            <w:color w:val="4500A7"/>
            <w:spacing w:val="4"/>
            <w:sz w:val="22"/>
            <w:szCs w:val="22"/>
            <w:bdr w:val="none" w:sz="0" w:space="0" w:color="auto" w:frame="1"/>
            <w:shd w:val="clear" w:color="auto" w:fill="FFFFFF"/>
          </w:rPr>
          <w:t>Educational</w:t>
        </w:r>
        <w:proofErr w:type="spellEnd"/>
        <w:r>
          <w:rPr>
            <w:rStyle w:val="Hyperlink"/>
            <w:rFonts w:ascii="Calibri" w:hAnsi="Calibri" w:cs="Calibri"/>
            <w:color w:val="4500A7"/>
            <w:spacing w:val="4"/>
            <w:sz w:val="22"/>
            <w:szCs w:val="22"/>
            <w:bdr w:val="none" w:sz="0" w:space="0" w:color="auto" w:frame="1"/>
            <w:shd w:val="clear" w:color="auto" w:fill="FFFFFF"/>
          </w:rPr>
          <w:t xml:space="preserve"> Change</w:t>
        </w:r>
      </w:hyperlink>
      <w:r>
        <w:rPr>
          <w:rFonts w:ascii="Calibri" w:hAnsi="Calibri" w:cs="Calibri"/>
          <w:color w:val="333333"/>
          <w:spacing w:val="4"/>
          <w:sz w:val="22"/>
          <w:szCs w:val="22"/>
          <w:bdr w:val="none" w:sz="0" w:space="0" w:color="auto" w:frame="1"/>
          <w:shd w:val="clear" w:color="auto" w:fill="FFFFFF"/>
        </w:rPr>
        <w:t> </w:t>
      </w:r>
      <w:r>
        <w:rPr>
          <w:rFonts w:ascii="Calibri" w:hAnsi="Calibri" w:cs="Calibri"/>
          <w:color w:val="1F497D"/>
          <w:sz w:val="22"/>
          <w:szCs w:val="22"/>
          <w:bdr w:val="none" w:sz="0" w:space="0" w:color="auto" w:frame="1"/>
        </w:rPr>
        <w:t>pp 807-830.</w:t>
      </w:r>
    </w:p>
    <w:p w14:paraId="670FCF2E" w14:textId="77777777" w:rsidR="00105F8B" w:rsidRDefault="00105F8B" w:rsidP="00105F8B">
      <w:pPr>
        <w:pStyle w:val="Norma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 </w:t>
      </w:r>
    </w:p>
    <w:p w14:paraId="648C13DD" w14:textId="77777777" w:rsidR="00105F8B" w:rsidRDefault="00105F8B" w:rsidP="00105F8B">
      <w:pPr>
        <w:pStyle w:val="Normaalweb"/>
        <w:shd w:val="clear" w:color="auto" w:fill="FFFFFF"/>
        <w:spacing w:before="0" w:beforeAutospacing="0" w:after="0" w:afterAutospacing="0"/>
        <w:rPr>
          <w:color w:val="201F1E"/>
        </w:rPr>
      </w:pPr>
      <w:proofErr w:type="spellStart"/>
      <w:r>
        <w:rPr>
          <w:rFonts w:ascii="Calibri" w:hAnsi="Calibri" w:cs="Calibri"/>
          <w:color w:val="1F497D"/>
          <w:sz w:val="22"/>
          <w:szCs w:val="22"/>
          <w:bdr w:val="none" w:sz="0" w:space="0" w:color="auto" w:frame="1"/>
        </w:rPr>
        <w:t>Success</w:t>
      </w:r>
      <w:proofErr w:type="spellEnd"/>
      <w:r>
        <w:rPr>
          <w:rFonts w:ascii="Calibri" w:hAnsi="Calibri" w:cs="Calibri"/>
          <w:color w:val="1F497D"/>
          <w:sz w:val="22"/>
          <w:szCs w:val="22"/>
          <w:bdr w:val="none" w:sz="0" w:space="0" w:color="auto" w:frame="1"/>
        </w:rPr>
        <w:t xml:space="preserve"> </w:t>
      </w:r>
      <w:proofErr w:type="spellStart"/>
      <w:r>
        <w:rPr>
          <w:rFonts w:ascii="Calibri" w:hAnsi="Calibri" w:cs="Calibri"/>
          <w:color w:val="1F497D"/>
          <w:sz w:val="22"/>
          <w:szCs w:val="22"/>
          <w:bdr w:val="none" w:sz="0" w:space="0" w:color="auto" w:frame="1"/>
        </w:rPr>
        <w:t>for</w:t>
      </w:r>
      <w:proofErr w:type="spellEnd"/>
      <w:r>
        <w:rPr>
          <w:rFonts w:ascii="Calibri" w:hAnsi="Calibri" w:cs="Calibri"/>
          <w:color w:val="1F497D"/>
          <w:sz w:val="22"/>
          <w:szCs w:val="22"/>
          <w:bdr w:val="none" w:sz="0" w:space="0" w:color="auto" w:frame="1"/>
        </w:rPr>
        <w:t xml:space="preserve"> </w:t>
      </w:r>
      <w:proofErr w:type="spellStart"/>
      <w:r>
        <w:rPr>
          <w:rFonts w:ascii="Calibri" w:hAnsi="Calibri" w:cs="Calibri"/>
          <w:color w:val="1F497D"/>
          <w:sz w:val="22"/>
          <w:szCs w:val="22"/>
          <w:bdr w:val="none" w:sz="0" w:space="0" w:color="auto" w:frame="1"/>
        </w:rPr>
        <w:t>All</w:t>
      </w:r>
      <w:proofErr w:type="spellEnd"/>
      <w:r>
        <w:rPr>
          <w:rFonts w:ascii="Calibri" w:hAnsi="Calibri" w:cs="Calibri"/>
          <w:color w:val="1F497D"/>
          <w:sz w:val="22"/>
          <w:szCs w:val="22"/>
          <w:bdr w:val="none" w:sz="0" w:space="0" w:color="auto" w:frame="1"/>
        </w:rPr>
        <w:t xml:space="preserve"> werd gelanceerd door Robert Slavin (Johns Hopkins </w:t>
      </w:r>
      <w:proofErr w:type="spellStart"/>
      <w:r>
        <w:rPr>
          <w:rFonts w:ascii="Calibri" w:hAnsi="Calibri" w:cs="Calibri"/>
          <w:color w:val="1F497D"/>
          <w:sz w:val="22"/>
          <w:szCs w:val="22"/>
          <w:bdr w:val="none" w:sz="0" w:space="0" w:color="auto" w:frame="1"/>
        </w:rPr>
        <w:t>Univ</w:t>
      </w:r>
      <w:proofErr w:type="spellEnd"/>
      <w:r>
        <w:rPr>
          <w:rFonts w:ascii="Calibri" w:hAnsi="Calibri" w:cs="Calibri"/>
          <w:color w:val="1F497D"/>
          <w:sz w:val="22"/>
          <w:szCs w:val="22"/>
          <w:bdr w:val="none" w:sz="0" w:space="0" w:color="auto" w:frame="1"/>
        </w:rPr>
        <w:t xml:space="preserve">. &amp; York </w:t>
      </w:r>
      <w:proofErr w:type="spellStart"/>
      <w:r>
        <w:rPr>
          <w:rFonts w:ascii="Calibri" w:hAnsi="Calibri" w:cs="Calibri"/>
          <w:color w:val="1F497D"/>
          <w:sz w:val="22"/>
          <w:szCs w:val="22"/>
          <w:bdr w:val="none" w:sz="0" w:space="0" w:color="auto" w:frame="1"/>
        </w:rPr>
        <w:t>Univ</w:t>
      </w:r>
      <w:proofErr w:type="spellEnd"/>
      <w:r>
        <w:rPr>
          <w:rFonts w:ascii="Calibri" w:hAnsi="Calibri" w:cs="Calibri"/>
          <w:color w:val="1F497D"/>
          <w:sz w:val="22"/>
          <w:szCs w:val="22"/>
          <w:bdr w:val="none" w:sz="0" w:space="0" w:color="auto" w:frame="1"/>
        </w:rPr>
        <w:t>.). Duizenden scholen volgen zijn methodieken. Zie </w:t>
      </w:r>
      <w:hyperlink r:id="rId6" w:tgtFrame="_blank" w:history="1">
        <w:r>
          <w:rPr>
            <w:rStyle w:val="Hyperlink"/>
            <w:bdr w:val="none" w:sz="0" w:space="0" w:color="auto" w:frame="1"/>
          </w:rPr>
          <w:t>http://www.successforall.org/</w:t>
        </w:r>
      </w:hyperlink>
      <w:r>
        <w:rPr>
          <w:color w:val="201F1E"/>
        </w:rPr>
        <w:t> </w:t>
      </w:r>
      <w:r>
        <w:rPr>
          <w:rFonts w:ascii="Calibri" w:hAnsi="Calibri" w:cs="Calibri"/>
          <w:color w:val="1F497D"/>
          <w:sz w:val="22"/>
          <w:szCs w:val="22"/>
          <w:bdr w:val="none" w:sz="0" w:space="0" w:color="auto" w:frame="1"/>
        </w:rPr>
        <w:t>of de Nederlandse variant </w:t>
      </w:r>
      <w:hyperlink r:id="rId7" w:tgtFrame="_blank" w:history="1">
        <w:r>
          <w:rPr>
            <w:rStyle w:val="Hyperlink"/>
            <w:bdr w:val="none" w:sz="0" w:space="0" w:color="auto" w:frame="1"/>
          </w:rPr>
          <w:t>http://successforall-nederland.nl/</w:t>
        </w:r>
      </w:hyperlink>
      <w:r>
        <w:rPr>
          <w:color w:val="201F1E"/>
        </w:rPr>
        <w:t>.</w:t>
      </w:r>
    </w:p>
    <w:p w14:paraId="6CE304A9" w14:textId="77777777" w:rsidR="00105F8B" w:rsidRDefault="00105F8B" w:rsidP="00105F8B">
      <w:pPr>
        <w:pStyle w:val="Norma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De drie belangrijkste principes van het experiment worden als volgt door Slavin e.a. samengevat :</w:t>
      </w:r>
    </w:p>
    <w:p w14:paraId="5C36BF81" w14:textId="77777777" w:rsidR="00105F8B" w:rsidRDefault="00105F8B" w:rsidP="00105F8B">
      <w:pPr>
        <w:pStyle w:val="Normaalweb"/>
        <w:shd w:val="clear" w:color="auto" w:fill="FFFFFF"/>
        <w:spacing w:before="0" w:beforeAutospacing="0" w:after="0" w:afterAutospacing="0"/>
        <w:jc w:val="both"/>
        <w:rPr>
          <w:color w:val="201F1E"/>
        </w:rPr>
      </w:pPr>
      <w:r>
        <w:rPr>
          <w:rFonts w:ascii="Calibri" w:hAnsi="Calibri" w:cs="Calibri"/>
          <w:color w:val="1F497D"/>
          <w:sz w:val="22"/>
          <w:szCs w:val="22"/>
          <w:bdr w:val="none" w:sz="0" w:space="0" w:color="auto" w:frame="1"/>
        </w:rPr>
        <w:t>1)            vooreerst moet maximaal gebruik gemaakt van alle elementen van het klassikaal leren.  ‘De beste werkplaats om succes voor elke leerling mogelijk te maken is de klas met zijn leerplan’. </w:t>
      </w:r>
    </w:p>
    <w:p w14:paraId="3B5D984C" w14:textId="77777777" w:rsidR="00105F8B" w:rsidRDefault="00105F8B" w:rsidP="00105F8B">
      <w:pPr>
        <w:pStyle w:val="Normaalweb"/>
        <w:shd w:val="clear" w:color="auto" w:fill="FFFFFF"/>
        <w:spacing w:before="0" w:beforeAutospacing="0" w:after="0" w:afterAutospacing="0"/>
        <w:jc w:val="both"/>
        <w:rPr>
          <w:color w:val="201F1E"/>
        </w:rPr>
      </w:pPr>
      <w:r>
        <w:rPr>
          <w:rFonts w:ascii="Calibri" w:hAnsi="Calibri" w:cs="Calibri"/>
          <w:color w:val="1F497D"/>
          <w:sz w:val="22"/>
          <w:szCs w:val="22"/>
          <w:bdr w:val="none" w:sz="0" w:space="0" w:color="auto" w:frame="1"/>
        </w:rPr>
        <w:t>2)            Ten tweede, regelmatig toetsen en kort op de bal spelen: ‘wanneer leerlingen moeilijkheden ondervinden, moeten ze onmiddellijk gerichte hulp krijgen, en niet weken of maanden later wanneer de kleine achterstanden uitgegroeid zijn tot grote’. </w:t>
      </w:r>
    </w:p>
    <w:p w14:paraId="10A86CAF" w14:textId="77777777" w:rsidR="00105F8B" w:rsidRDefault="00105F8B" w:rsidP="00105F8B">
      <w:pPr>
        <w:pStyle w:val="Norma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 xml:space="preserve">3)            En ten derde, positief discrimineren: ‘In de meeste scholen wordt een gegeven hoeveelheid middelen aan de leerling ter beschikking gesteld, en laat men toe dat het schoolsucces varieert.  In </w:t>
      </w:r>
      <w:proofErr w:type="spellStart"/>
      <w:r>
        <w:rPr>
          <w:rFonts w:ascii="Calibri" w:hAnsi="Calibri" w:cs="Calibri"/>
          <w:color w:val="1F497D"/>
          <w:sz w:val="22"/>
          <w:szCs w:val="22"/>
          <w:bdr w:val="none" w:sz="0" w:space="0" w:color="auto" w:frame="1"/>
        </w:rPr>
        <w:t>Success</w:t>
      </w:r>
      <w:proofErr w:type="spellEnd"/>
      <w:r>
        <w:rPr>
          <w:rFonts w:ascii="Calibri" w:hAnsi="Calibri" w:cs="Calibri"/>
          <w:color w:val="1F497D"/>
          <w:sz w:val="22"/>
          <w:szCs w:val="22"/>
          <w:bdr w:val="none" w:sz="0" w:space="0" w:color="auto" w:frame="1"/>
        </w:rPr>
        <w:t xml:space="preserve"> </w:t>
      </w:r>
      <w:proofErr w:type="spellStart"/>
      <w:r>
        <w:rPr>
          <w:rFonts w:ascii="Calibri" w:hAnsi="Calibri" w:cs="Calibri"/>
          <w:color w:val="1F497D"/>
          <w:sz w:val="22"/>
          <w:szCs w:val="22"/>
          <w:bdr w:val="none" w:sz="0" w:space="0" w:color="auto" w:frame="1"/>
        </w:rPr>
        <w:t>for</w:t>
      </w:r>
      <w:proofErr w:type="spellEnd"/>
      <w:r>
        <w:rPr>
          <w:rFonts w:ascii="Calibri" w:hAnsi="Calibri" w:cs="Calibri"/>
          <w:color w:val="1F497D"/>
          <w:sz w:val="22"/>
          <w:szCs w:val="22"/>
          <w:bdr w:val="none" w:sz="0" w:space="0" w:color="auto" w:frame="1"/>
        </w:rPr>
        <w:t xml:space="preserve"> </w:t>
      </w:r>
      <w:proofErr w:type="spellStart"/>
      <w:r>
        <w:rPr>
          <w:rFonts w:ascii="Calibri" w:hAnsi="Calibri" w:cs="Calibri"/>
          <w:color w:val="1F497D"/>
          <w:sz w:val="22"/>
          <w:szCs w:val="22"/>
          <w:bdr w:val="none" w:sz="0" w:space="0" w:color="auto" w:frame="1"/>
        </w:rPr>
        <w:t>All</w:t>
      </w:r>
      <w:proofErr w:type="spellEnd"/>
      <w:r>
        <w:rPr>
          <w:rFonts w:ascii="Calibri" w:hAnsi="Calibri" w:cs="Calibri"/>
          <w:color w:val="1F497D"/>
          <w:sz w:val="22"/>
          <w:szCs w:val="22"/>
          <w:bdr w:val="none" w:sz="0" w:space="0" w:color="auto" w:frame="1"/>
        </w:rPr>
        <w:t xml:space="preserve"> wordt dat schoolsucces beschouwd als een recht van elke leerling, en zijn het de middelen die mogen variëren.’  Wanneer de leerkracht niet bij machte is om in de klas de problemen van een leerling op te lossen, wordt de hulp van een taakleerkracht ingeroepen; als de problemen te maken hebben met de gezinsomgeving staat een gezinsondersteunend team ter beschikking, dat ook medische en psychologische hulp kan bieden.  Individuele </w:t>
      </w:r>
      <w:proofErr w:type="spellStart"/>
      <w:r>
        <w:rPr>
          <w:rFonts w:ascii="Calibri" w:hAnsi="Calibri" w:cs="Calibri"/>
          <w:color w:val="1F497D"/>
          <w:sz w:val="22"/>
          <w:szCs w:val="22"/>
          <w:bdr w:val="none" w:sz="0" w:space="0" w:color="auto" w:frame="1"/>
        </w:rPr>
        <w:t>tutoring</w:t>
      </w:r>
      <w:proofErr w:type="spellEnd"/>
      <w:r>
        <w:rPr>
          <w:rFonts w:ascii="Calibri" w:hAnsi="Calibri" w:cs="Calibri"/>
          <w:color w:val="1F497D"/>
          <w:sz w:val="22"/>
          <w:szCs w:val="22"/>
          <w:bdr w:val="none" w:sz="0" w:space="0" w:color="auto" w:frame="1"/>
        </w:rPr>
        <w:t xml:space="preserve">, </w:t>
      </w:r>
      <w:proofErr w:type="spellStart"/>
      <w:r>
        <w:rPr>
          <w:rFonts w:ascii="Calibri" w:hAnsi="Calibri" w:cs="Calibri"/>
          <w:color w:val="1F497D"/>
          <w:sz w:val="22"/>
          <w:szCs w:val="22"/>
          <w:bdr w:val="none" w:sz="0" w:space="0" w:color="auto" w:frame="1"/>
        </w:rPr>
        <w:t>klasdoorbrekende</w:t>
      </w:r>
      <w:proofErr w:type="spellEnd"/>
      <w:r>
        <w:rPr>
          <w:rFonts w:ascii="Calibri" w:hAnsi="Calibri" w:cs="Calibri"/>
          <w:color w:val="1F497D"/>
          <w:sz w:val="22"/>
          <w:szCs w:val="22"/>
          <w:bdr w:val="none" w:sz="0" w:space="0" w:color="auto" w:frame="1"/>
        </w:rPr>
        <w:t xml:space="preserve"> niveaugroepen voor bepaalde oefeningen, individuele leerplannen en tweemaandelijkse evaluaties illustreren de flexibele aanpak van het leerproces op het niveau van elke afzonderlijke leerling.</w:t>
      </w:r>
    </w:p>
    <w:p w14:paraId="00FDA831" w14:textId="77777777" w:rsidR="00105F8B" w:rsidRDefault="00105F8B"/>
    <w:sectPr w:rsidR="00105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8B"/>
    <w:rsid w:val="00105F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3757"/>
  <w15:chartTrackingRefBased/>
  <w15:docId w15:val="{BB1018AB-34C9-43E9-8C58-F319BD19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05F8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105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4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ccessforall-nederlan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ccessforall.org/" TargetMode="External"/><Relationship Id="rId5" Type="http://schemas.openxmlformats.org/officeDocument/2006/relationships/hyperlink" Target="https://link.springer.com/book/10.1007/978-94-011-4944-0" TargetMode="External"/><Relationship Id="rId4" Type="http://schemas.openxmlformats.org/officeDocument/2006/relationships/hyperlink" Target="https://www.accelerated.org/"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verschaeve</dc:creator>
  <cp:keywords/>
  <dc:description/>
  <cp:lastModifiedBy>sofie verschaeve</cp:lastModifiedBy>
  <cp:revision>1</cp:revision>
  <dcterms:created xsi:type="dcterms:W3CDTF">2020-10-08T15:56:00Z</dcterms:created>
  <dcterms:modified xsi:type="dcterms:W3CDTF">2020-10-08T15:57:00Z</dcterms:modified>
</cp:coreProperties>
</file>